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5A9D5" w14:textId="77777777" w:rsidR="00A31E94" w:rsidRPr="00AB7AB5" w:rsidRDefault="00A31E94" w:rsidP="00A31E94">
      <w:pPr>
        <w:shd w:val="clear" w:color="auto" w:fill="FFFFFF"/>
        <w:spacing w:after="0" w:line="240" w:lineRule="auto"/>
        <w:rPr>
          <w:b/>
          <w:smallCaps/>
          <w:szCs w:val="52"/>
        </w:rPr>
      </w:pPr>
      <w:r w:rsidRPr="00AB7AB5">
        <w:rPr>
          <w:b/>
          <w:smallCaps/>
          <w:szCs w:val="52"/>
        </w:rPr>
        <w:t>Information und Hintergrund</w:t>
      </w:r>
      <w:r>
        <w:rPr>
          <w:b/>
          <w:smallCaps/>
          <w:szCs w:val="52"/>
        </w:rPr>
        <w:t>, 13.10.2021</w:t>
      </w:r>
    </w:p>
    <w:p w14:paraId="5FF103DA" w14:textId="77777777" w:rsidR="00A31E94" w:rsidRDefault="00A31E94" w:rsidP="00A31E94">
      <w:pPr>
        <w:shd w:val="clear" w:color="auto" w:fill="FFFFFF"/>
        <w:spacing w:after="0" w:line="240" w:lineRule="auto"/>
      </w:pPr>
    </w:p>
    <w:p w14:paraId="3C2DBA3B" w14:textId="79804CF7" w:rsidR="00A31E94" w:rsidRDefault="00A31E94" w:rsidP="00724279">
      <w:pPr>
        <w:pStyle w:val="berschrift1"/>
        <w:jc w:val="both"/>
      </w:pPr>
      <w:r>
        <w:t>Strategische Personalplanung leicht gemacht mit PYTHIA A</w:t>
      </w:r>
      <w:r w:rsidR="00603647">
        <w:t>utomotive</w:t>
      </w:r>
    </w:p>
    <w:p w14:paraId="414E42D3" w14:textId="06C9C395" w:rsidR="00A31E94" w:rsidRPr="00714A15" w:rsidRDefault="00804700" w:rsidP="00A31E94">
      <w:pPr>
        <w:pStyle w:val="Titel"/>
      </w:pPr>
      <w:r>
        <w:t>Kostenfreies</w:t>
      </w:r>
      <w:r w:rsidR="00A31E94">
        <w:t xml:space="preserve"> IT-Tool unterstützt kleine und </w:t>
      </w:r>
      <w:r w:rsidR="005B0FAE">
        <w:t>mittlere</w:t>
      </w:r>
      <w:r w:rsidR="00A31E94">
        <w:t xml:space="preserve"> Unternehmen in der </w:t>
      </w:r>
      <w:r w:rsidR="005B0FAE">
        <w:t>A</w:t>
      </w:r>
      <w:r w:rsidR="00A31E94">
        <w:t>utomobilindustrie</w:t>
      </w:r>
    </w:p>
    <w:p w14:paraId="2298B467" w14:textId="16365350" w:rsidR="00C64550" w:rsidRDefault="00A31E94" w:rsidP="00543EAA">
      <w:pPr>
        <w:spacing w:after="0"/>
        <w:rPr>
          <w:i/>
        </w:rPr>
      </w:pPr>
      <w:r>
        <w:rPr>
          <w:i/>
        </w:rPr>
        <w:t xml:space="preserve">Die Zukunft ist ungewiss? Der zukünftige Personalbedarf im Unternehmen muss es nicht sein. </w:t>
      </w:r>
      <w:r w:rsidRPr="00714A15">
        <w:rPr>
          <w:i/>
        </w:rPr>
        <w:t xml:space="preserve">Das </w:t>
      </w:r>
      <w:r w:rsidR="00543EAA">
        <w:rPr>
          <w:i/>
        </w:rPr>
        <w:t xml:space="preserve">neue </w:t>
      </w:r>
      <w:r>
        <w:rPr>
          <w:i/>
        </w:rPr>
        <w:t xml:space="preserve">IT-Tool PYTHIA </w:t>
      </w:r>
      <w:r w:rsidR="00FE38BF">
        <w:rPr>
          <w:i/>
        </w:rPr>
        <w:t>A</w:t>
      </w:r>
      <w:r w:rsidR="00603647">
        <w:rPr>
          <w:i/>
        </w:rPr>
        <w:t>utomotive</w:t>
      </w:r>
      <w:r>
        <w:rPr>
          <w:i/>
        </w:rPr>
        <w:t xml:space="preserve"> </w:t>
      </w:r>
      <w:r w:rsidRPr="00714A15">
        <w:rPr>
          <w:i/>
        </w:rPr>
        <w:t xml:space="preserve">stellt </w:t>
      </w:r>
      <w:r>
        <w:rPr>
          <w:i/>
        </w:rPr>
        <w:t xml:space="preserve">kleinen und </w:t>
      </w:r>
      <w:r w:rsidR="005B0FAE">
        <w:rPr>
          <w:i/>
        </w:rPr>
        <w:t>mittleren</w:t>
      </w:r>
      <w:r>
        <w:rPr>
          <w:i/>
        </w:rPr>
        <w:t xml:space="preserve"> Unternehmen</w:t>
      </w:r>
      <w:r w:rsidRPr="00714A15">
        <w:rPr>
          <w:i/>
        </w:rPr>
        <w:t xml:space="preserve"> ein </w:t>
      </w:r>
      <w:r>
        <w:rPr>
          <w:i/>
        </w:rPr>
        <w:t xml:space="preserve">hilfreiches und </w:t>
      </w:r>
      <w:r w:rsidR="00BB3C99">
        <w:rPr>
          <w:i/>
        </w:rPr>
        <w:t xml:space="preserve">auch </w:t>
      </w:r>
      <w:r>
        <w:rPr>
          <w:i/>
        </w:rPr>
        <w:t>für Planungsneulinge ge</w:t>
      </w:r>
      <w:r w:rsidR="00885D3D">
        <w:rPr>
          <w:i/>
        </w:rPr>
        <w:t>eignetes</w:t>
      </w:r>
      <w:r>
        <w:rPr>
          <w:i/>
        </w:rPr>
        <w:t xml:space="preserve"> </w:t>
      </w:r>
      <w:r w:rsidRPr="00714A15">
        <w:rPr>
          <w:i/>
        </w:rPr>
        <w:t xml:space="preserve">Instrument </w:t>
      </w:r>
      <w:r>
        <w:rPr>
          <w:i/>
        </w:rPr>
        <w:t xml:space="preserve">für eine strategische Personalplanung </w:t>
      </w:r>
      <w:r w:rsidRPr="00714A15">
        <w:rPr>
          <w:i/>
        </w:rPr>
        <w:t>zur Verfügung</w:t>
      </w:r>
      <w:r w:rsidR="00543EAA">
        <w:rPr>
          <w:i/>
        </w:rPr>
        <w:t>.</w:t>
      </w:r>
      <w:r w:rsidR="00D7264E">
        <w:rPr>
          <w:i/>
        </w:rPr>
        <w:t xml:space="preserve"> </w:t>
      </w:r>
    </w:p>
    <w:p w14:paraId="726666E0" w14:textId="47773831" w:rsidR="00A31E94" w:rsidRPr="00C64550" w:rsidRDefault="00C64550" w:rsidP="00543EAA">
      <w:pPr>
        <w:spacing w:after="0"/>
        <w:rPr>
          <w:i/>
        </w:rPr>
      </w:pPr>
      <w:r w:rsidRPr="00C64550">
        <w:rPr>
          <w:i/>
        </w:rPr>
        <w:t>Initiiert von der Nationalen Plattform Zukunft der Mobilität und gefördert vom Bundesministerium für Arbeit und Soziales haben das Institut für Beschäftigung und Employability</w:t>
      </w:r>
      <w:r w:rsidR="00451D59">
        <w:rPr>
          <w:i/>
        </w:rPr>
        <w:t xml:space="preserve"> IBE</w:t>
      </w:r>
      <w:r w:rsidRPr="00C64550">
        <w:rPr>
          <w:i/>
        </w:rPr>
        <w:t xml:space="preserve"> sowie das Fraunhofer-Institut für Arb</w:t>
      </w:r>
      <w:r>
        <w:rPr>
          <w:i/>
        </w:rPr>
        <w:t xml:space="preserve">eitswirtschaft und Organisation </w:t>
      </w:r>
      <w:r w:rsidR="005B0FAE">
        <w:rPr>
          <w:i/>
        </w:rPr>
        <w:t xml:space="preserve">IAO </w:t>
      </w:r>
      <w:r w:rsidRPr="00F97288">
        <w:rPr>
          <w:i/>
        </w:rPr>
        <w:t>d</w:t>
      </w:r>
      <w:r w:rsidR="00D7264E" w:rsidRPr="00F97288">
        <w:rPr>
          <w:i/>
        </w:rPr>
        <w:t>as Tool entwickelt</w:t>
      </w:r>
      <w:r w:rsidRPr="00F97288">
        <w:rPr>
          <w:i/>
        </w:rPr>
        <w:t>.</w:t>
      </w:r>
    </w:p>
    <w:p w14:paraId="5D85917D" w14:textId="77777777" w:rsidR="00A31E94" w:rsidRPr="00372C33" w:rsidRDefault="00A31E94" w:rsidP="00A31E94">
      <w:pPr>
        <w:spacing w:after="0"/>
        <w:jc w:val="left"/>
        <w:rPr>
          <w:i/>
        </w:rPr>
      </w:pPr>
    </w:p>
    <w:p w14:paraId="682B5AD3" w14:textId="7EF117E2" w:rsidR="00A31E94" w:rsidRDefault="00A31E94" w:rsidP="00A31E94">
      <w:pPr>
        <w:spacing w:after="0"/>
      </w:pPr>
      <w:r>
        <w:t xml:space="preserve">Für kleine und </w:t>
      </w:r>
      <w:r w:rsidR="005B0FAE">
        <w:t>mittlere</w:t>
      </w:r>
      <w:r>
        <w:t xml:space="preserve"> Unternehmen in der Automotive-Branche ist die strategische Personalplanung eine besondere Herausforderung: Oft lässt </w:t>
      </w:r>
      <w:r w:rsidRPr="002F59E3">
        <w:t xml:space="preserve">das operative </w:t>
      </w:r>
      <w:r>
        <w:t>Tagesg</w:t>
      </w:r>
      <w:r w:rsidRPr="002F59E3">
        <w:t xml:space="preserve">eschäft aufgrund von </w:t>
      </w:r>
      <w:r>
        <w:t xml:space="preserve">fehlenden </w:t>
      </w:r>
      <w:r w:rsidRPr="002F59E3">
        <w:t>Zeit- und Personal</w:t>
      </w:r>
      <w:r>
        <w:t>ressourcen</w:t>
      </w:r>
      <w:r w:rsidRPr="002F59E3">
        <w:t xml:space="preserve"> nur </w:t>
      </w:r>
      <w:r>
        <w:t>eine</w:t>
      </w:r>
      <w:r w:rsidRPr="002F59E3">
        <w:t xml:space="preserve"> kurzfristige </w:t>
      </w:r>
      <w:r>
        <w:t>P</w:t>
      </w:r>
      <w:r w:rsidRPr="002F59E3">
        <w:t>lanung</w:t>
      </w:r>
      <w:r>
        <w:t xml:space="preserve"> zu. Der Strukturwandel in der Automobilindustrie verändert die Belegschaft und die benötigten Kompetenzen jedoch auf lange Sicht. </w:t>
      </w:r>
      <w:r w:rsidR="00715B95">
        <w:t xml:space="preserve">Dabei erfordern </w:t>
      </w:r>
      <w:r w:rsidR="00BB3C99" w:rsidRPr="00BB3C99">
        <w:t xml:space="preserve">Technologie-Shift, Digitalisierung, Veränderungen des Kundenverhaltens oder </w:t>
      </w:r>
      <w:r w:rsidR="00F97288">
        <w:t xml:space="preserve">die </w:t>
      </w:r>
      <w:r w:rsidR="00BB3C99" w:rsidRPr="00BB3C99">
        <w:t xml:space="preserve">Corona-Krise vollste Aufmerksamkeit. Ohne eine </w:t>
      </w:r>
      <w:r w:rsidR="00BB3C99">
        <w:t>s</w:t>
      </w:r>
      <w:r w:rsidR="00BB3C99" w:rsidRPr="00BB3C99">
        <w:t xml:space="preserve">trategische Personalplanung ist dieser enorme Transformationsprozess kaum zu bewältigen. </w:t>
      </w:r>
      <w:r>
        <w:t xml:space="preserve">Wer morgen </w:t>
      </w:r>
      <w:r w:rsidRPr="002F59E3">
        <w:t xml:space="preserve">wettbewerbsfähig </w:t>
      </w:r>
      <w:r>
        <w:t>sein will, muss schon heute handeln.</w:t>
      </w:r>
    </w:p>
    <w:p w14:paraId="62483880" w14:textId="77777777" w:rsidR="00A31E94" w:rsidRDefault="00A31E94" w:rsidP="00A31E94">
      <w:pPr>
        <w:spacing w:after="0"/>
      </w:pPr>
    </w:p>
    <w:p w14:paraId="1C9503A5" w14:textId="3B3B704F" w:rsidR="00A31E94" w:rsidRDefault="00A31E94" w:rsidP="00A31E94">
      <w:pPr>
        <w:spacing w:after="0"/>
      </w:pPr>
      <w:r>
        <w:t xml:space="preserve">Dass es dazu keine eigene Fachabteilung braucht, zeigt das neue </w:t>
      </w:r>
      <w:r w:rsidRPr="00F97288">
        <w:rPr>
          <w:bCs/>
        </w:rPr>
        <w:t>IT-Tool PYTHIA A</w:t>
      </w:r>
      <w:r w:rsidR="00603647" w:rsidRPr="00F97288">
        <w:rPr>
          <w:bCs/>
        </w:rPr>
        <w:t>utomotive</w:t>
      </w:r>
      <w:r w:rsidRPr="007E4118">
        <w:t xml:space="preserve"> </w:t>
      </w:r>
      <w:r w:rsidRPr="00F97288">
        <w:t xml:space="preserve">für kleine und </w:t>
      </w:r>
      <w:r w:rsidR="006213D0">
        <w:t>mittlere</w:t>
      </w:r>
      <w:r w:rsidRPr="00F97288">
        <w:t xml:space="preserve"> Unternehmen</w:t>
      </w:r>
      <w:r>
        <w:t xml:space="preserve">. </w:t>
      </w:r>
      <w:r w:rsidR="00D7264E">
        <w:t xml:space="preserve">Das Tool </w:t>
      </w:r>
      <w:r>
        <w:t>ermöglicht Fach-, Unternehmens- und Personalverantwortlichen einen einfachen Einstieg in eine strukturierte und langfristige Personalplanun</w:t>
      </w:r>
      <w:r w:rsidR="00BB3C99">
        <w:t>g.</w:t>
      </w:r>
    </w:p>
    <w:p w14:paraId="1BB9931B" w14:textId="77777777" w:rsidR="00A31E94" w:rsidRDefault="00A31E94" w:rsidP="00A31E94">
      <w:pPr>
        <w:spacing w:after="0"/>
      </w:pPr>
    </w:p>
    <w:p w14:paraId="394D3532" w14:textId="5BD08439" w:rsidR="00A31E94" w:rsidRDefault="00A31E94" w:rsidP="00A31E94">
      <w:pPr>
        <w:spacing w:after="0"/>
      </w:pPr>
      <w:r>
        <w:t>Das</w:t>
      </w:r>
      <w:r w:rsidR="00BB3C99">
        <w:t xml:space="preserve"> </w:t>
      </w:r>
      <w:r w:rsidR="00BB3C99" w:rsidRPr="00BB3C99">
        <w:t>auf Microsoft</w:t>
      </w:r>
      <w:r w:rsidR="00BB3C99" w:rsidRPr="00BB3C99">
        <w:rPr>
          <w:vertAlign w:val="superscript"/>
        </w:rPr>
        <w:t>®</w:t>
      </w:r>
      <w:r w:rsidR="00BB3C99" w:rsidRPr="00BB3C99">
        <w:t xml:space="preserve"> Excel</w:t>
      </w:r>
      <w:r w:rsidR="00BB3C99" w:rsidRPr="00BB3C99">
        <w:rPr>
          <w:vertAlign w:val="superscript"/>
        </w:rPr>
        <w:t>®</w:t>
      </w:r>
      <w:r w:rsidR="00BB3C99" w:rsidRPr="00BB3C99">
        <w:t xml:space="preserve"> basierende Tool</w:t>
      </w:r>
      <w:r>
        <w:t xml:space="preserve"> PYTHIA A</w:t>
      </w:r>
      <w:r w:rsidR="00603647">
        <w:t>utomotive</w:t>
      </w:r>
      <w:r>
        <w:t xml:space="preserve"> führt Schritt für Schritt </w:t>
      </w:r>
      <w:r w:rsidR="00BB3C99" w:rsidRPr="00BB3C99">
        <w:t xml:space="preserve">– einfach, schnell und ohne externe Hilfe – </w:t>
      </w:r>
      <w:r>
        <w:t>durch alle Überlegungen bei der Personalplanung</w:t>
      </w:r>
      <w:r w:rsidR="00F97288">
        <w:t xml:space="preserve">. So </w:t>
      </w:r>
      <w:r w:rsidRPr="0085697B">
        <w:t xml:space="preserve">können </w:t>
      </w:r>
      <w:r>
        <w:t xml:space="preserve">Unternehmen ihren </w:t>
      </w:r>
      <w:r w:rsidRPr="0085697B">
        <w:t>Personalbestand und Personalbedarf auf</w:t>
      </w:r>
      <w:r>
        <w:t xml:space="preserve"> </w:t>
      </w:r>
      <w:r w:rsidRPr="0085697B">
        <w:t>elektronische</w:t>
      </w:r>
      <w:r>
        <w:t>m</w:t>
      </w:r>
      <w:r w:rsidRPr="0085697B">
        <w:t xml:space="preserve"> Wege </w:t>
      </w:r>
      <w:r>
        <w:t>prüfen</w:t>
      </w:r>
      <w:r w:rsidR="00BB3C99">
        <w:t xml:space="preserve">, </w:t>
      </w:r>
      <w:r w:rsidR="00BB3C99" w:rsidRPr="00BB3C99">
        <w:t>zukünftige Abweichungen erkennen und notwendige Maßnahmen ableiten.</w:t>
      </w:r>
      <w:r>
        <w:t xml:space="preserve"> Das Tool analysiert dabei nicht nur die Anzahl der</w:t>
      </w:r>
      <w:r w:rsidR="00BB3C99">
        <w:t xml:space="preserve"> Beschäftigten</w:t>
      </w:r>
      <w:r>
        <w:t xml:space="preserve">, sondern nimmt auch die erforderlichen </w:t>
      </w:r>
      <w:r w:rsidR="00BB3C99">
        <w:t>K</w:t>
      </w:r>
      <w:r>
        <w:t xml:space="preserve">ompetenzen – insbesondere vor dem Hintergrund des Wandels in der Automobilbranche – in den Blick. </w:t>
      </w:r>
      <w:r w:rsidR="00724279" w:rsidRPr="00724279">
        <w:t xml:space="preserve">Ein </w:t>
      </w:r>
      <w:r w:rsidR="00BB3C99" w:rsidRPr="00724279">
        <w:t xml:space="preserve">strukturierter Dialogprozess </w:t>
      </w:r>
      <w:r w:rsidR="00724279" w:rsidRPr="00724279">
        <w:t xml:space="preserve">dient </w:t>
      </w:r>
      <w:r w:rsidR="00BB3C99" w:rsidRPr="00724279">
        <w:t xml:space="preserve">dazu, </w:t>
      </w:r>
      <w:r w:rsidR="00724279">
        <w:t xml:space="preserve">die Strategie, Prozesse </w:t>
      </w:r>
      <w:r w:rsidR="00BB3C99" w:rsidRPr="00724279">
        <w:t xml:space="preserve">oder den Grad der Digitalisierung </w:t>
      </w:r>
      <w:r w:rsidR="00724279" w:rsidRPr="00724279">
        <w:t>zu prüfen,</w:t>
      </w:r>
      <w:r w:rsidR="00BB3C99" w:rsidRPr="00724279">
        <w:t xml:space="preserve"> </w:t>
      </w:r>
      <w:r w:rsidR="00724279" w:rsidRPr="00724279">
        <w:t>um</w:t>
      </w:r>
      <w:r w:rsidR="00BB3C99" w:rsidRPr="00724279">
        <w:t xml:space="preserve"> darauf aufbauend erforderliche Veränderungen des Personalbestands </w:t>
      </w:r>
      <w:r w:rsidR="00724279" w:rsidRPr="00724279">
        <w:t>zu ermitteln</w:t>
      </w:r>
      <w:r w:rsidR="00BB3C99" w:rsidRPr="00724279">
        <w:t xml:space="preserve">. </w:t>
      </w:r>
      <w:r>
        <w:t>Am Ende der strategischen Personalplanung generiert PYTHIA A</w:t>
      </w:r>
      <w:r w:rsidR="00780338">
        <w:t xml:space="preserve">utomotive </w:t>
      </w:r>
      <w:r>
        <w:t>einen individuellen und übersichtlichen Ergebnisbericht.</w:t>
      </w:r>
    </w:p>
    <w:p w14:paraId="61FE9674" w14:textId="77777777" w:rsidR="00A31E94" w:rsidRDefault="00A31E94" w:rsidP="00A31E94">
      <w:pPr>
        <w:spacing w:after="0"/>
      </w:pPr>
    </w:p>
    <w:p w14:paraId="1ECBDE01" w14:textId="2F0605B2" w:rsidR="00A31E94" w:rsidRDefault="00A31E94" w:rsidP="00543EAA">
      <w:pPr>
        <w:shd w:val="clear" w:color="auto" w:fill="FFFFFF"/>
        <w:spacing w:after="0" w:line="240" w:lineRule="auto"/>
      </w:pPr>
      <w:r>
        <w:t>PYTHIA A</w:t>
      </w:r>
      <w:r w:rsidR="00780338">
        <w:t>utomotive</w:t>
      </w:r>
      <w:r>
        <w:t xml:space="preserve"> kann ab sofort </w:t>
      </w:r>
      <w:r w:rsidR="00804700">
        <w:t>kostenfrei</w:t>
      </w:r>
      <w:r>
        <w:t xml:space="preserve"> über </w:t>
      </w:r>
      <w:hyperlink r:id="rId12" w:history="1">
        <w:r w:rsidRPr="00B96A6B">
          <w:rPr>
            <w:rStyle w:val="Hyperlink"/>
            <w:rFonts w:ascii="Helvetica" w:hAnsi="Helvetica"/>
            <w:szCs w:val="20"/>
          </w:rPr>
          <w:t>www.personal-pythia.de/pythia-automotive/</w:t>
        </w:r>
      </w:hyperlink>
      <w:r>
        <w:rPr>
          <w:rFonts w:ascii="Helvetica" w:hAnsi="Helvetica"/>
          <w:color w:val="000000"/>
          <w:szCs w:val="20"/>
        </w:rPr>
        <w:t xml:space="preserve"> </w:t>
      </w:r>
      <w:r>
        <w:t>heruntergeladen werden.</w:t>
      </w:r>
    </w:p>
    <w:p w14:paraId="7F596878" w14:textId="1C0B0F6C" w:rsidR="007E4118" w:rsidRDefault="007E4118" w:rsidP="00543EAA">
      <w:pPr>
        <w:shd w:val="clear" w:color="auto" w:fill="FFFFFF"/>
        <w:spacing w:after="0" w:line="240" w:lineRule="auto"/>
      </w:pPr>
    </w:p>
    <w:p w14:paraId="0380B361" w14:textId="19CD295A" w:rsidR="00AD7D7E" w:rsidRDefault="007E4118" w:rsidP="00780338">
      <w:pPr>
        <w:shd w:val="clear" w:color="auto" w:fill="FFFFFF"/>
        <w:spacing w:after="0" w:line="240" w:lineRule="auto"/>
      </w:pPr>
      <w:r>
        <w:t>Sie haben Fragen? Dann kontaktieren Sie uns über:</w:t>
      </w:r>
      <w:r w:rsidR="00F97288">
        <w:t xml:space="preserve"> </w:t>
      </w:r>
      <w:hyperlink r:id="rId13" w:history="1">
        <w:r w:rsidR="00F97288" w:rsidRPr="00804080">
          <w:rPr>
            <w:rStyle w:val="Hyperlink"/>
          </w:rPr>
          <w:t>info@personal-pythia.de</w:t>
        </w:r>
      </w:hyperlink>
      <w:r w:rsidR="00F97288">
        <w:t xml:space="preserve"> </w:t>
      </w:r>
      <w:bookmarkStart w:id="0" w:name="_GoBack"/>
      <w:bookmarkEnd w:id="0"/>
    </w:p>
    <w:sectPr w:rsidR="00AD7D7E" w:rsidSect="00D106EC">
      <w:footerReference w:type="first" r:id="rId14"/>
      <w:pgSz w:w="11906" w:h="16838"/>
      <w:pgMar w:top="2155" w:right="1418" w:bottom="1418" w:left="1418" w:header="737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420AC" w14:textId="77777777" w:rsidR="00BC6CC5" w:rsidRDefault="00BC6CC5" w:rsidP="00BB3C99">
      <w:pPr>
        <w:spacing w:after="0" w:line="240" w:lineRule="auto"/>
      </w:pPr>
      <w:r>
        <w:separator/>
      </w:r>
    </w:p>
  </w:endnote>
  <w:endnote w:type="continuationSeparator" w:id="0">
    <w:p w14:paraId="58274CF2" w14:textId="77777777" w:rsidR="00BC6CC5" w:rsidRDefault="00BC6CC5" w:rsidP="00BB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A93D6" w14:textId="77777777" w:rsidR="005B7F07" w:rsidRDefault="001C6C5C" w:rsidP="00404C38">
    <w:pPr>
      <w:pStyle w:val="EinfacherAbsatz"/>
      <w:rPr>
        <w:rFonts w:ascii="MuseoSans-500" w:hAnsi="MuseoSans-500" w:cs="MuseoSans-500"/>
        <w:sz w:val="14"/>
        <w:szCs w:val="14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3221E68" wp14:editId="7EF56B0C">
          <wp:simplePos x="0" y="0"/>
          <wp:positionH relativeFrom="column">
            <wp:align>center</wp:align>
          </wp:positionH>
          <wp:positionV relativeFrom="paragraph">
            <wp:posOffset>3197225</wp:posOffset>
          </wp:positionV>
          <wp:extent cx="7558405" cy="10695940"/>
          <wp:effectExtent l="0" t="0" r="4445" b="0"/>
          <wp:wrapNone/>
          <wp:docPr id="17" name="Bild 17" descr="INQA_Geschäft_Briefbogen_Linie_01_10_Seit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QA_Geschäft_Briefbogen_Linie_01_10_Seit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41DDD" w14:textId="77777777" w:rsidR="00BC6CC5" w:rsidRDefault="00BC6CC5" w:rsidP="00BB3C99">
      <w:pPr>
        <w:spacing w:after="0" w:line="240" w:lineRule="auto"/>
      </w:pPr>
      <w:r>
        <w:separator/>
      </w:r>
    </w:p>
  </w:footnote>
  <w:footnote w:type="continuationSeparator" w:id="0">
    <w:p w14:paraId="3EAA0C4A" w14:textId="77777777" w:rsidR="00BC6CC5" w:rsidRDefault="00BC6CC5" w:rsidP="00BB3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94"/>
    <w:rsid w:val="000913FC"/>
    <w:rsid w:val="001C6C5C"/>
    <w:rsid w:val="003F5407"/>
    <w:rsid w:val="00450C60"/>
    <w:rsid w:val="00451D59"/>
    <w:rsid w:val="004F4507"/>
    <w:rsid w:val="00543EAA"/>
    <w:rsid w:val="005B0FAE"/>
    <w:rsid w:val="00603647"/>
    <w:rsid w:val="006213D0"/>
    <w:rsid w:val="006A1FD4"/>
    <w:rsid w:val="00715B95"/>
    <w:rsid w:val="00724279"/>
    <w:rsid w:val="00734AA2"/>
    <w:rsid w:val="00760F48"/>
    <w:rsid w:val="00780338"/>
    <w:rsid w:val="007E4118"/>
    <w:rsid w:val="00804700"/>
    <w:rsid w:val="00885D3D"/>
    <w:rsid w:val="00A31E94"/>
    <w:rsid w:val="00A5343F"/>
    <w:rsid w:val="00A57E60"/>
    <w:rsid w:val="00AD7D7E"/>
    <w:rsid w:val="00AE6485"/>
    <w:rsid w:val="00BB3C99"/>
    <w:rsid w:val="00BC6CC5"/>
    <w:rsid w:val="00BE78AE"/>
    <w:rsid w:val="00C64550"/>
    <w:rsid w:val="00D7264E"/>
    <w:rsid w:val="00DC29FF"/>
    <w:rsid w:val="00E150B9"/>
    <w:rsid w:val="00F97288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9527"/>
  <w15:chartTrackingRefBased/>
  <w15:docId w15:val="{2DBC7657-7797-44AB-9E00-68CD9A8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1E94"/>
    <w:pPr>
      <w:spacing w:after="120" w:line="276" w:lineRule="auto"/>
      <w:jc w:val="both"/>
    </w:pPr>
    <w:rPr>
      <w:rFonts w:ascii="Tahoma" w:eastAsia="Times New Roman" w:hAnsi="Tahoma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1E94"/>
    <w:pPr>
      <w:spacing w:before="120" w:after="240"/>
      <w:contextualSpacing/>
      <w:jc w:val="left"/>
      <w:outlineLvl w:val="0"/>
    </w:pPr>
    <w:rPr>
      <w:spacing w:val="5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1E94"/>
    <w:rPr>
      <w:rFonts w:ascii="Tahoma" w:eastAsia="Times New Roman" w:hAnsi="Tahoma" w:cs="Times New Roman"/>
      <w:spacing w:val="5"/>
      <w:sz w:val="36"/>
      <w:szCs w:val="36"/>
    </w:rPr>
  </w:style>
  <w:style w:type="paragraph" w:customStyle="1" w:styleId="EinfacherAbsatz">
    <w:name w:val="[Einfacher Absatz]"/>
    <w:basedOn w:val="Standard"/>
    <w:uiPriority w:val="99"/>
    <w:rsid w:val="00A31E9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A31E9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31E94"/>
    <w:rPr>
      <w:rFonts w:ascii="Tahoma" w:eastAsia="Times New Roman" w:hAnsi="Tahoma" w:cs="Times New Roman"/>
      <w:sz w:val="20"/>
    </w:rPr>
  </w:style>
  <w:style w:type="paragraph" w:styleId="Titel">
    <w:name w:val="Title"/>
    <w:aliases w:val="Überschrift2"/>
    <w:basedOn w:val="Standard"/>
    <w:next w:val="Standard"/>
    <w:link w:val="TitelZchn"/>
    <w:uiPriority w:val="10"/>
    <w:qFormat/>
    <w:rsid w:val="00A31E94"/>
    <w:pPr>
      <w:spacing w:before="240"/>
      <w:contextualSpacing/>
    </w:pPr>
    <w:rPr>
      <w:b/>
      <w:smallCaps/>
      <w:szCs w:val="52"/>
    </w:rPr>
  </w:style>
  <w:style w:type="character" w:customStyle="1" w:styleId="TitelZchn">
    <w:name w:val="Titel Zchn"/>
    <w:aliases w:val="Überschrift2 Zchn"/>
    <w:basedOn w:val="Absatz-Standardschriftart"/>
    <w:link w:val="Titel"/>
    <w:uiPriority w:val="10"/>
    <w:rsid w:val="00A31E94"/>
    <w:rPr>
      <w:rFonts w:ascii="Tahoma" w:eastAsia="Times New Roman" w:hAnsi="Tahoma" w:cs="Times New Roman"/>
      <w:b/>
      <w:smallCaps/>
      <w:sz w:val="20"/>
      <w:szCs w:val="52"/>
    </w:rPr>
  </w:style>
  <w:style w:type="character" w:styleId="Hyperlink">
    <w:name w:val="Hyperlink"/>
    <w:basedOn w:val="Absatz-Standardschriftart"/>
    <w:uiPriority w:val="99"/>
    <w:rsid w:val="00A31E94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BB3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3C99"/>
    <w:rPr>
      <w:rFonts w:ascii="Tahoma" w:eastAsia="Times New Roman" w:hAnsi="Tahoma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2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26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personal-pythia.d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ersonal-pythia.de/pythia-automotiv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MIN.Dokument" ma:contentTypeID="0x01010003D5B9C183D54A4B8E166E7548056FE40090DC8532FF073442A0E7A6482C4B33D7" ma:contentTypeVersion="13" ma:contentTypeDescription="" ma:contentTypeScope="" ma:versionID="dad7ba14753ecc804049d5927a9ac03f">
  <xsd:schema xmlns:xsd="http://www.w3.org/2001/XMLSchema" xmlns:xs="http://www.w3.org/2001/XMLSchema" xmlns:p="http://schemas.microsoft.com/office/2006/metadata/properties" xmlns:ns2="b3756c91-0bc1-4973-a9cf-26d5cfe37045" xmlns:ns3="eba0f757-48b4-4cec-9cd9-3d911e8c6b22" xmlns:ns4="b7654243-8e99-4afc-a6cc-58e8f6ead73e" xmlns:ns5="503579c1-5b03-4fe7-91a6-fbdc146d3f62" xmlns:ns6="http://schemas.microsoft.com/sharepoint/v4" targetNamespace="http://schemas.microsoft.com/office/2006/metadata/properties" ma:root="true" ma:fieldsID="9711773e7eea38ee359464605f27047a" ns2:_="" ns3:_="" ns4:_="" ns5:_="" ns6:_="">
    <xsd:import namespace="b3756c91-0bc1-4973-a9cf-26d5cfe37045"/>
    <xsd:import namespace="eba0f757-48b4-4cec-9cd9-3d911e8c6b22"/>
    <xsd:import namespace="b7654243-8e99-4afc-a6cc-58e8f6ead73e"/>
    <xsd:import namespace="503579c1-5b03-4fe7-91a6-fbdc146d3f6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MIN.Beschreibung" minOccurs="0"/>
                <xsd:element ref="ns2:BMIN.Aktenrelevant" minOccurs="0"/>
                <xsd:element ref="ns2:BMIN.Aktenzeichen" minOccurs="0"/>
                <xsd:element ref="ns3:BMIN.Bearbeitungsstand" minOccurs="0"/>
                <xsd:element ref="ns3:BMIN.veraktet" minOccurs="0"/>
                <xsd:element ref="ns4:BMIN.ThemenStichwort" minOccurs="0"/>
                <xsd:element ref="ns5:BMIN.ThemenKategorie" minOccurs="0"/>
                <xsd:element ref="ns2:ccb431d9fd2f4fb5aab96c461e4457ef" minOccurs="0"/>
                <xsd:element ref="ns2:TaxCatchAll" minOccurs="0"/>
                <xsd:element ref="ns2:TaxCatchAllLab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56c91-0bc1-4973-a9cf-26d5cfe37045" elementFormDefault="qualified">
    <xsd:import namespace="http://schemas.microsoft.com/office/2006/documentManagement/types"/>
    <xsd:import namespace="http://schemas.microsoft.com/office/infopath/2007/PartnerControls"/>
    <xsd:element name="BMIN.Beschreibung" ma:index="1" nillable="true" ma:displayName="BMIN.Beschreibung" ma:internalName="BMIN_x002e_Beschreibung">
      <xsd:simpleType>
        <xsd:restriction base="dms:Text">
          <xsd:maxLength value="255"/>
        </xsd:restriction>
      </xsd:simpleType>
    </xsd:element>
    <xsd:element name="BMIN.Aktenrelevant" ma:index="3" nillable="true" ma:displayName="Aktenrelevant" ma:default="0" ma:indexed="true" ma:internalName="BMIN_x002e_Aktenrelevant">
      <xsd:simpleType>
        <xsd:restriction base="dms:Boolean"/>
      </xsd:simpleType>
    </xsd:element>
    <xsd:element name="BMIN.Aktenzeichen" ma:index="4" nillable="true" ma:displayName="Aktenzeichen" ma:internalName="BMIN_x002e_Aktenzeichen">
      <xsd:simpleType>
        <xsd:restriction base="dms:Text">
          <xsd:maxLength value="255"/>
        </xsd:restriction>
      </xsd:simpleType>
    </xsd:element>
    <xsd:element name="ccb431d9fd2f4fb5aab96c461e4457ef" ma:index="10" nillable="true" ma:taxonomy="true" ma:internalName="ccb431d9fd2f4fb5aab96c461e4457ef" ma:taxonomyFieldName="BMIN_x002e_Dokumenttyp" ma:displayName="Dokumenttyp" ma:default="" ma:fieldId="{ccb431d9-fd2f-4fb5-aab9-6c461e4457ef}" ma:sspId="61ee7527-a3be-4a28-a3a8-25a5c2990e6f" ma:termSetId="faac5798-f0f5-4e90-852f-ef72a5d36e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iespalte &quot;Alle abfangen&quot;" ma:hidden="true" ma:list="{70ba553d-7700-41b1-ad58-589921628921}" ma:internalName="TaxCatchAll" ma:showField="CatchAllData" ma:web="eba0f757-48b4-4cec-9cd9-3d911e8c6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iespalte &quot;Alle abfangen&quot;1" ma:hidden="true" ma:list="{70ba553d-7700-41b1-ad58-589921628921}" ma:internalName="TaxCatchAllLabel" ma:readOnly="true" ma:showField="CatchAllDataLabel" ma:web="eba0f757-48b4-4cec-9cd9-3d911e8c6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0f757-48b4-4cec-9cd9-3d911e8c6b22" elementFormDefault="qualified">
    <xsd:import namespace="http://schemas.microsoft.com/office/2006/documentManagement/types"/>
    <xsd:import namespace="http://schemas.microsoft.com/office/infopath/2007/PartnerControls"/>
    <xsd:element name="BMIN.Bearbeitungsstand" ma:index="5" nillable="true" ma:displayName="Bearbeitungsstand" ma:default="Entwurf" ma:format="Dropdown" ma:internalName="BMIN_x002e_Bearbeitungsstand0">
      <xsd:simpleType>
        <xsd:restriction base="dms:Choice">
          <xsd:enumeration value="Entwurf"/>
          <xsd:enumeration value="In Bearbeitung"/>
          <xsd:enumeration value="In Abstimmung"/>
          <xsd:enumeration value="Bearbeitung abgeschlossen"/>
          <xsd:enumeration value="zu verakten"/>
          <xsd:enumeration value="der Altablage zugeführt"/>
        </xsd:restriction>
      </xsd:simpleType>
    </xsd:element>
    <xsd:element name="BMIN.veraktet" ma:index="6" nillable="true" ma:displayName="veraktet" ma:default="0" ma:description="Ist das Dokument bereits veraktet?" ma:internalName="BMIN_x002e_verakt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4243-8e99-4afc-a6cc-58e8f6ead73e" elementFormDefault="qualified">
    <xsd:import namespace="http://schemas.microsoft.com/office/2006/documentManagement/types"/>
    <xsd:import namespace="http://schemas.microsoft.com/office/infopath/2007/PartnerControls"/>
    <xsd:element name="BMIN.ThemenStichwort" ma:index="7" nillable="true" ma:displayName="Stichwort" ma:list="{52AAF137-7F1F-45C2-8CE9-7AB15693D691}" ma:internalName="BMIN_x002e_ThemenStichwort" ma:showField="Title" ma:web="{503579c1-5b03-4fe7-91a6-fbdc146d3f6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79c1-5b03-4fe7-91a6-fbdc146d3f62" elementFormDefault="qualified">
    <xsd:import namespace="http://schemas.microsoft.com/office/2006/documentManagement/types"/>
    <xsd:import namespace="http://schemas.microsoft.com/office/infopath/2007/PartnerControls"/>
    <xsd:element name="BMIN.ThemenKategorie" ma:index="8" nillable="true" ma:displayName="Kategorie" ma:list="{729474B9-B3BC-431C-A287-82F1A0546A92}" ma:internalName="BMIN_x002e_ThemenKategorie" ma:showField="Title" ma:web="503579c1-5b03-4fe7-91a6-fbdc146d3f6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displayName="Titel"/>
        <xsd:element ref="dc:subject" minOccurs="0" maxOccurs="1"/>
        <xsd:element ref="dc:description" minOccurs="0" maxOccurs="1" ma:index="9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1ee7527-a3be-4a28-a3a8-25a5c2990e6f" ContentTypeId="0x01010003D5B9C183D54A4B8E166E7548056FE4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b431d9fd2f4fb5aab96c461e4457ef xmlns="b3756c91-0bc1-4973-a9cf-26d5cfe37045">
      <Terms xmlns="http://schemas.microsoft.com/office/infopath/2007/PartnerControls"/>
    </ccb431d9fd2f4fb5aab96c461e4457ef>
    <BMIN.Aktenrelevant xmlns="b3756c91-0bc1-4973-a9cf-26d5cfe37045">false</BMIN.Aktenrelevant>
    <BMIN.veraktet xmlns="eba0f757-48b4-4cec-9cd9-3d911e8c6b22">false</BMIN.veraktet>
    <BMIN.ThemenStichwort xmlns="b7654243-8e99-4afc-a6cc-58e8f6ead73e">
      <Value>1</Value>
    </BMIN.ThemenStichwort>
    <IconOverlay xmlns="http://schemas.microsoft.com/sharepoint/v4" xsi:nil="true"/>
    <BMIN.Aktenzeichen xmlns="b3756c91-0bc1-4973-a9cf-26d5cfe37045" xsi:nil="true"/>
    <BMIN.Bearbeitungsstand xmlns="eba0f757-48b4-4cec-9cd9-3d911e8c6b22">Entwurf</BMIN.Bearbeitungsstand>
    <TaxCatchAll xmlns="b3756c91-0bc1-4973-a9cf-26d5cfe37045"/>
    <BMIN.ThemenKategorie xmlns="503579c1-5b03-4fe7-91a6-fbdc146d3f62" xsi:nil="true"/>
    <BMIN.Beschreibung xmlns="b3756c91-0bc1-4973-a9cf-26d5cfe37045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670A-C341-462E-91E4-BAFDD1A9B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56c91-0bc1-4973-a9cf-26d5cfe37045"/>
    <ds:schemaRef ds:uri="eba0f757-48b4-4cec-9cd9-3d911e8c6b22"/>
    <ds:schemaRef ds:uri="b7654243-8e99-4afc-a6cc-58e8f6ead73e"/>
    <ds:schemaRef ds:uri="503579c1-5b03-4fe7-91a6-fbdc146d3f6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C1320-5B26-410B-9EE8-10C970906A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1AB5499-629D-4F5E-A1E7-57B6D1EDECA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B8F5238-0367-4DFA-BCAD-F10815544A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BB89D6-3160-43D2-9D4F-669AD401869C}">
  <ds:schemaRefs>
    <ds:schemaRef ds:uri="http://schemas.microsoft.com/office/2006/metadata/properties"/>
    <ds:schemaRef ds:uri="http://schemas.microsoft.com/office/infopath/2007/PartnerControls"/>
    <ds:schemaRef ds:uri="b3756c91-0bc1-4973-a9cf-26d5cfe37045"/>
    <ds:schemaRef ds:uri="eba0f757-48b4-4cec-9cd9-3d911e8c6b22"/>
    <ds:schemaRef ds:uri="b7654243-8e99-4afc-a6cc-58e8f6ead73e"/>
    <ds:schemaRef ds:uri="http://schemas.microsoft.com/sharepoint/v4"/>
    <ds:schemaRef ds:uri="503579c1-5b03-4fe7-91a6-fbdc146d3f62"/>
  </ds:schemaRefs>
</ds:datastoreItem>
</file>

<file path=customXml/itemProps6.xml><?xml version="1.0" encoding="utf-8"?>
<ds:datastoreItem xmlns:ds="http://schemas.openxmlformats.org/officeDocument/2006/customXml" ds:itemID="{3B41CB2C-2035-48FC-BEC3-55C740D3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Wilms</dc:creator>
  <cp:keywords/>
  <dc:description/>
  <cp:lastModifiedBy>Mel</cp:lastModifiedBy>
  <cp:revision>3</cp:revision>
  <cp:lastPrinted>2021-09-23T12:40:00Z</cp:lastPrinted>
  <dcterms:created xsi:type="dcterms:W3CDTF">2021-10-12T10:16:00Z</dcterms:created>
  <dcterms:modified xsi:type="dcterms:W3CDTF">2021-10-12T10:18:00Z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0x01010003D5B9C183D54A4B8E166E7548056FE40090DC8532FF073442A0E7A6482C4B33D7</vt:lpwstr>
  </property>
  <property fmtid="{D5CDD505-2E9C-101B-9397-08002B2CF9AE}" pid="3" name="BMIN.Dokumenttyp">
    <vt:lpwstr/>
  </property>
</Properties>
</file>